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KMF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9399232" name="0331f2b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4097485" name="0331f2b0-f153-11f0-a4a1-9779eb2d46c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58232" name="083c3b3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1531813" name="083c3b30-f153-11f0-a4a1-9779eb2d46c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KMF: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 verbaut</w:t>
            </w:r>
          </w:p>
          <w:p>
            <w:pPr>
              <w:spacing w:before="0" w:after="0"/>
            </w:pPr>
            <w:r>
              <w:t>Elektroofen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6991102" name="716a78d0-f156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5404199" name="716a78d0-f156-11f0-a4a1-9779eb2d46c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1157017" name="7b15e7c0-f156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917139" name="7b15e7c0-f156-11f0-a4a1-9779eb2d46c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7774450" name="e965ed8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5046215" name="e965ed80-f159-11f0-a4a1-9779eb2d46c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6750274" name="f1f7fd3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7496360" name="f1f7fd30-f159-11f0-a4a1-9779eb2d46c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676</w:t>
          </w:r>
        </w:p>
        <w:p>
          <w:pPr>
            <w:spacing w:before="0" w:after="0"/>
          </w:pPr>
          <w:r>
            <w:t>DN 676 Cantung 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